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2FDD0518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F79F4">
        <w:rPr>
          <w:rFonts w:ascii="Cambria" w:hAnsi="Cambria"/>
          <w:b/>
          <w:sz w:val="24"/>
          <w:szCs w:val="24"/>
        </w:rPr>
        <w:t>WO.271.1.2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34A4ED44" w14:textId="29229B74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Pr="00E916B0">
        <w:rPr>
          <w:rStyle w:val="Hipercze"/>
          <w:rFonts w:asciiTheme="majorHAnsi" w:hAnsiTheme="majorHAnsi"/>
        </w:rPr>
        <w:t>zamowienia.publiczne@krasnystaw.pl</w:t>
      </w:r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/umkrasnystaw/SkrytkaESP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E81F7BF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77777777" w:rsidR="00BF79F4" w:rsidRPr="00BF79F4" w:rsidRDefault="00BF79F4" w:rsidP="00BF79F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„Budowa ogólnodostępnego placu zabaw przy ul. Mostowej w Krasnymstawie”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4CED488F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526825" w:rsidRPr="005A2DD5">
              <w:rPr>
                <w:rFonts w:ascii="Cambria" w:hAnsi="Cambria"/>
                <w:color w:val="000000" w:themeColor="text1"/>
              </w:rPr>
              <w:t>roboty budowlane</w:t>
            </w:r>
            <w:r w:rsidR="00BF79F4">
              <w:rPr>
                <w:rFonts w:ascii="Cambria" w:hAnsi="Cambria"/>
                <w:color w:val="000000" w:themeColor="text1"/>
              </w:rPr>
              <w:t>, prace montażowe</w:t>
            </w:r>
            <w:r w:rsidR="00526825">
              <w:rPr>
                <w:rFonts w:ascii="Cambria" w:hAnsi="Cambria"/>
                <w:color w:val="000000" w:themeColor="text1"/>
              </w:rPr>
              <w:t xml:space="preserve">, a także </w:t>
            </w:r>
            <w:r w:rsidR="00526825"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zawierająca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206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206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206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206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59C1F32" w14:textId="46057EA0" w:rsidR="00E2742A" w:rsidRPr="00BF79F4" w:rsidRDefault="00824977" w:rsidP="00BF79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D79072" w14:textId="77777777" w:rsidR="00B50ED6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F79F4" w:rsidRPr="00BE0F00" w:rsidRDefault="00BF79F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D118" w14:textId="1FB92F56" w:rsidR="00386BBA" w:rsidRDefault="00BF79F4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</w:rPr>
      <w:drawing>
        <wp:inline distT="0" distB="0" distL="0" distR="0" wp14:anchorId="1E59BC4D" wp14:editId="7399A971">
          <wp:extent cx="5629275" cy="709295"/>
          <wp:effectExtent l="0" t="0" r="9525" b="0"/>
          <wp:docPr id="9" name="Obraz 9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627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2</cp:revision>
  <cp:lastPrinted>2019-02-01T07:30:00Z</cp:lastPrinted>
  <dcterms:created xsi:type="dcterms:W3CDTF">2021-04-09T10:41:00Z</dcterms:created>
  <dcterms:modified xsi:type="dcterms:W3CDTF">2021-04-09T10:41:00Z</dcterms:modified>
</cp:coreProperties>
</file>